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BCB" w:rsidRDefault="004A3879" w:rsidP="00A35B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BCB">
        <w:rPr>
          <w:rFonts w:ascii="Times New Roman" w:hAnsi="Times New Roman" w:cs="Times New Roman"/>
          <w:b/>
          <w:sz w:val="28"/>
          <w:szCs w:val="28"/>
        </w:rPr>
        <w:t xml:space="preserve">Повідомлення про </w:t>
      </w:r>
      <w:r w:rsidR="00793B3D" w:rsidRPr="00A35BCB">
        <w:rPr>
          <w:rFonts w:ascii="Times New Roman" w:hAnsi="Times New Roman" w:cs="Times New Roman"/>
          <w:b/>
          <w:sz w:val="28"/>
          <w:szCs w:val="28"/>
        </w:rPr>
        <w:t>оприлюднення</w:t>
      </w:r>
    </w:p>
    <w:p w:rsidR="007E5726" w:rsidRPr="00A35BCB" w:rsidRDefault="007E5726" w:rsidP="00A35B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80E" w:rsidRDefault="00C376B3" w:rsidP="008064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регуляторного акту-</w:t>
      </w:r>
      <w:r w:rsidR="00793B3D" w:rsidRPr="00D95F5C">
        <w:rPr>
          <w:rFonts w:ascii="Times New Roman" w:hAnsi="Times New Roman" w:cs="Times New Roman"/>
          <w:sz w:val="28"/>
          <w:szCs w:val="28"/>
        </w:rPr>
        <w:t xml:space="preserve">рішення Ніжинської міської ради </w:t>
      </w:r>
      <w:r w:rsidR="00A35BCB" w:rsidRPr="00D95F5C">
        <w:rPr>
          <w:rFonts w:ascii="Times New Roman" w:hAnsi="Times New Roman" w:cs="Times New Roman"/>
          <w:sz w:val="28"/>
          <w:szCs w:val="28"/>
        </w:rPr>
        <w:t>«Про затвердження Положення про пайову участь замовників у створенні і розвитку інженерно-транспортної та соціальної інфраструктури</w:t>
      </w:r>
      <w:r w:rsidR="00CF2C0E" w:rsidRPr="00D95F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3026F" w:rsidRPr="00D95F5C">
        <w:rPr>
          <w:rFonts w:ascii="Times New Roman" w:hAnsi="Times New Roman" w:cs="Times New Roman"/>
          <w:sz w:val="28"/>
          <w:szCs w:val="28"/>
        </w:rPr>
        <w:t>населених пунктів, що входять до складу Ніжинської міської об’єднаної</w:t>
      </w:r>
      <w:r w:rsidR="00CF2C0E" w:rsidRPr="00D95F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3026F" w:rsidRPr="00D95F5C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="00A35BCB" w:rsidRPr="00D95F5C">
        <w:rPr>
          <w:rFonts w:ascii="Times New Roman" w:hAnsi="Times New Roman" w:cs="Times New Roman"/>
          <w:sz w:val="28"/>
          <w:szCs w:val="28"/>
        </w:rPr>
        <w:t>»</w:t>
      </w:r>
    </w:p>
    <w:p w:rsidR="009D58C9" w:rsidRDefault="009D58C9" w:rsidP="008064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E12">
        <w:rPr>
          <w:rFonts w:ascii="Times New Roman" w:hAnsi="Times New Roman" w:cs="Times New Roman"/>
          <w:b/>
          <w:sz w:val="28"/>
          <w:szCs w:val="28"/>
        </w:rPr>
        <w:t>Розробник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12E1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ідділ інвестиційної діяльно</w:t>
      </w:r>
      <w:r w:rsidR="00C0025F">
        <w:rPr>
          <w:rFonts w:ascii="Times New Roman" w:hAnsi="Times New Roman" w:cs="Times New Roman"/>
          <w:sz w:val="28"/>
          <w:szCs w:val="28"/>
        </w:rPr>
        <w:t>сті та розвитку інфраструктури в</w:t>
      </w:r>
      <w:r>
        <w:rPr>
          <w:rFonts w:ascii="Times New Roman" w:hAnsi="Times New Roman" w:cs="Times New Roman"/>
          <w:sz w:val="28"/>
          <w:szCs w:val="28"/>
        </w:rPr>
        <w:t>иконавчого комітету Ніжинської міської ради</w:t>
      </w:r>
      <w:r w:rsidR="00EF268D">
        <w:rPr>
          <w:rFonts w:ascii="Times New Roman" w:hAnsi="Times New Roman" w:cs="Times New Roman"/>
          <w:sz w:val="28"/>
          <w:szCs w:val="28"/>
        </w:rPr>
        <w:t>.</w:t>
      </w:r>
    </w:p>
    <w:p w:rsidR="00FB6ABA" w:rsidRDefault="00FB6ABA" w:rsidP="008064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 до вимог  Закону  України «Про засади державної регуляторної політики у сфері господарської діяльності», з метою одержання зауважень і пропозицій від фізичних та юридичних осіб, їх </w:t>
      </w:r>
      <w:r w:rsidR="00863958">
        <w:rPr>
          <w:rFonts w:ascii="Times New Roman" w:hAnsi="Times New Roman" w:cs="Times New Roman"/>
          <w:sz w:val="28"/>
          <w:szCs w:val="28"/>
        </w:rPr>
        <w:t>об</w:t>
      </w:r>
      <w:r w:rsidR="00863958" w:rsidRPr="00863958">
        <w:rPr>
          <w:rFonts w:ascii="Times New Roman" w:hAnsi="Times New Roman" w:cs="Times New Roman"/>
          <w:sz w:val="28"/>
          <w:szCs w:val="28"/>
        </w:rPr>
        <w:t>’</w:t>
      </w:r>
      <w:r w:rsidR="00C0025F">
        <w:rPr>
          <w:rFonts w:ascii="Times New Roman" w:hAnsi="Times New Roman" w:cs="Times New Roman"/>
          <w:sz w:val="28"/>
          <w:szCs w:val="28"/>
        </w:rPr>
        <w:t>єднань</w:t>
      </w:r>
      <w:r w:rsidR="00863958">
        <w:rPr>
          <w:rFonts w:ascii="Times New Roman" w:hAnsi="Times New Roman" w:cs="Times New Roman"/>
          <w:sz w:val="28"/>
          <w:szCs w:val="28"/>
        </w:rPr>
        <w:t xml:space="preserve"> на офіційній веб-сторінці Ніжинської міської ради </w:t>
      </w:r>
      <w:r w:rsidR="00C0025F">
        <w:rPr>
          <w:rFonts w:ascii="Times New Roman" w:hAnsi="Times New Roman" w:cs="Times New Roman"/>
          <w:sz w:val="28"/>
          <w:szCs w:val="28"/>
        </w:rPr>
        <w:t>за електронною адресою</w:t>
      </w:r>
      <w:r w:rsidR="008917C7" w:rsidRPr="00C0025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917C7" w:rsidRPr="00C0025F">
        <w:rPr>
          <w:rFonts w:ascii="Times New Roman" w:hAnsi="Times New Roman" w:cs="Times New Roman"/>
          <w:b/>
          <w:sz w:val="28"/>
          <w:szCs w:val="28"/>
          <w:shd w:val="clear" w:color="auto" w:fill="D0D0D0"/>
        </w:rPr>
        <w:t> </w:t>
      </w:r>
      <w:hyperlink r:id="rId6" w:history="1">
        <w:r w:rsidR="008917C7" w:rsidRPr="00C0025F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shd w:val="clear" w:color="auto" w:fill="D0D0D0"/>
          </w:rPr>
          <w:t>nemrada_post@cg.gov.ua</w:t>
        </w:r>
      </w:hyperlink>
      <w:r w:rsidR="00E43F1A">
        <w:rPr>
          <w:lang w:val="ru-RU"/>
        </w:rPr>
        <w:t xml:space="preserve"> </w:t>
      </w:r>
      <w:r w:rsidR="003858BB" w:rsidRPr="003858BB">
        <w:rPr>
          <w:rFonts w:ascii="Times New Roman" w:hAnsi="Times New Roman" w:cs="Times New Roman"/>
          <w:sz w:val="28"/>
          <w:szCs w:val="28"/>
        </w:rPr>
        <w:t>у розділі</w:t>
      </w:r>
      <w:r w:rsidR="003858BB">
        <w:rPr>
          <w:rFonts w:ascii="Times New Roman" w:hAnsi="Times New Roman" w:cs="Times New Roman"/>
          <w:b/>
          <w:sz w:val="28"/>
          <w:szCs w:val="28"/>
        </w:rPr>
        <w:t xml:space="preserve"> «Нормативні документи</w:t>
      </w:r>
      <w:r w:rsidR="000D660D">
        <w:rPr>
          <w:rFonts w:ascii="Times New Roman" w:hAnsi="Times New Roman" w:cs="Times New Roman"/>
          <w:b/>
          <w:sz w:val="28"/>
          <w:szCs w:val="28"/>
        </w:rPr>
        <w:t xml:space="preserve">-Регуляторна політика» </w:t>
      </w:r>
      <w:r w:rsidR="000D660D">
        <w:rPr>
          <w:rFonts w:ascii="Times New Roman" w:hAnsi="Times New Roman" w:cs="Times New Roman"/>
          <w:sz w:val="28"/>
          <w:szCs w:val="28"/>
        </w:rPr>
        <w:t xml:space="preserve">оприлюднюється </w:t>
      </w:r>
      <w:proofErr w:type="spellStart"/>
      <w:r w:rsidR="00CF2C0E">
        <w:rPr>
          <w:rFonts w:ascii="Times New Roman" w:hAnsi="Times New Roman" w:cs="Times New Roman"/>
          <w:sz w:val="28"/>
          <w:szCs w:val="28"/>
        </w:rPr>
        <w:t>про</w:t>
      </w:r>
      <w:r w:rsidR="007D45C1">
        <w:rPr>
          <w:rFonts w:ascii="Times New Roman" w:hAnsi="Times New Roman" w:cs="Times New Roman"/>
          <w:sz w:val="28"/>
          <w:szCs w:val="28"/>
        </w:rPr>
        <w:t>є</w:t>
      </w:r>
      <w:r w:rsidR="00CF2C0E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="00CF2C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376B3">
        <w:rPr>
          <w:rFonts w:ascii="Times New Roman" w:hAnsi="Times New Roman" w:cs="Times New Roman"/>
          <w:sz w:val="28"/>
          <w:szCs w:val="28"/>
        </w:rPr>
        <w:t>регуляторного акту</w:t>
      </w:r>
      <w:r w:rsidR="00C376B3" w:rsidRPr="00D95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76B3">
        <w:rPr>
          <w:rFonts w:ascii="Times New Roman" w:hAnsi="Times New Roman" w:cs="Times New Roman"/>
          <w:sz w:val="28"/>
          <w:szCs w:val="28"/>
        </w:rPr>
        <w:t>-</w:t>
      </w:r>
      <w:r w:rsidR="000D660D" w:rsidRPr="00D95F5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0D660D" w:rsidRPr="00D95F5C">
        <w:rPr>
          <w:rFonts w:ascii="Times New Roman" w:hAnsi="Times New Roman" w:cs="Times New Roman"/>
          <w:sz w:val="28"/>
          <w:szCs w:val="28"/>
        </w:rPr>
        <w:t xml:space="preserve"> Ніжинської міської ради </w:t>
      </w:r>
      <w:r w:rsidR="00C0025F" w:rsidRPr="00D95F5C">
        <w:rPr>
          <w:rFonts w:ascii="Times New Roman" w:hAnsi="Times New Roman" w:cs="Times New Roman"/>
          <w:sz w:val="28"/>
          <w:szCs w:val="28"/>
        </w:rPr>
        <w:t>«</w:t>
      </w:r>
      <w:r w:rsidR="00ED7C40" w:rsidRPr="00D95F5C">
        <w:rPr>
          <w:rFonts w:ascii="Times New Roman" w:hAnsi="Times New Roman" w:cs="Times New Roman"/>
          <w:sz w:val="28"/>
          <w:szCs w:val="28"/>
        </w:rPr>
        <w:t>Про затвердження Положення про пайову участь замовникі</w:t>
      </w:r>
      <w:r w:rsidR="005A67C4" w:rsidRPr="00D95F5C">
        <w:rPr>
          <w:rFonts w:ascii="Times New Roman" w:hAnsi="Times New Roman" w:cs="Times New Roman"/>
          <w:sz w:val="28"/>
          <w:szCs w:val="28"/>
        </w:rPr>
        <w:t>в у створенні і розвитку інженерно-транспортної та соціальної інфраструктури</w:t>
      </w:r>
      <w:r w:rsidR="00CF2C0E" w:rsidRPr="00D95F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0A1E" w:rsidRPr="00D95F5C">
        <w:rPr>
          <w:rFonts w:ascii="Times New Roman" w:hAnsi="Times New Roman" w:cs="Times New Roman"/>
          <w:sz w:val="28"/>
          <w:szCs w:val="28"/>
        </w:rPr>
        <w:t>населених пунктів, що входять до складу Ніжинської міської об’єднаної територіальної громади»</w:t>
      </w:r>
      <w:r w:rsidR="00CF2C0E" w:rsidRPr="00514713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1C2DA9">
        <w:rPr>
          <w:rFonts w:ascii="Times New Roman" w:hAnsi="Times New Roman" w:cs="Times New Roman"/>
          <w:sz w:val="28"/>
          <w:szCs w:val="28"/>
        </w:rPr>
        <w:t xml:space="preserve">та аналіз </w:t>
      </w:r>
      <w:r w:rsidR="00FB301A">
        <w:rPr>
          <w:rFonts w:ascii="Times New Roman" w:hAnsi="Times New Roman" w:cs="Times New Roman"/>
          <w:sz w:val="28"/>
          <w:szCs w:val="28"/>
        </w:rPr>
        <w:t>регуляторного впливу.</w:t>
      </w:r>
    </w:p>
    <w:p w:rsidR="00840455" w:rsidRDefault="00C0025F" w:rsidP="008064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 місцевого самоврядування</w:t>
      </w:r>
      <w:r w:rsidR="00974D89">
        <w:rPr>
          <w:rFonts w:ascii="Times New Roman" w:hAnsi="Times New Roman" w:cs="Times New Roman"/>
          <w:sz w:val="28"/>
          <w:szCs w:val="28"/>
        </w:rPr>
        <w:t xml:space="preserve"> здійснюють державне регулювання у сфері містобудування</w:t>
      </w:r>
      <w:r w:rsidR="004C311A">
        <w:rPr>
          <w:rFonts w:ascii="Times New Roman" w:hAnsi="Times New Roman" w:cs="Times New Roman"/>
          <w:sz w:val="28"/>
          <w:szCs w:val="28"/>
        </w:rPr>
        <w:t xml:space="preserve"> згідно </w:t>
      </w:r>
      <w:r>
        <w:rPr>
          <w:rFonts w:ascii="Times New Roman" w:hAnsi="Times New Roman" w:cs="Times New Roman"/>
          <w:sz w:val="28"/>
          <w:szCs w:val="28"/>
        </w:rPr>
        <w:t>з Законом</w:t>
      </w:r>
      <w:r w:rsidR="004C311A">
        <w:rPr>
          <w:rFonts w:ascii="Times New Roman" w:hAnsi="Times New Roman" w:cs="Times New Roman"/>
          <w:sz w:val="28"/>
          <w:szCs w:val="28"/>
        </w:rPr>
        <w:t xml:space="preserve"> України «Про основи містобудування</w:t>
      </w:r>
      <w:r w:rsidR="00B139B2">
        <w:rPr>
          <w:rFonts w:ascii="Times New Roman" w:hAnsi="Times New Roman" w:cs="Times New Roman"/>
          <w:sz w:val="28"/>
          <w:szCs w:val="28"/>
        </w:rPr>
        <w:t xml:space="preserve">» та затверджують порядок залучення, розрахунку розміру і використання коштів пайової участі у розвитку інфраструктури населеного пункту відповідно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B139B2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="00B220FB">
        <w:rPr>
          <w:rFonts w:ascii="Times New Roman" w:hAnsi="Times New Roman" w:cs="Times New Roman"/>
          <w:sz w:val="28"/>
          <w:szCs w:val="28"/>
        </w:rPr>
        <w:t>«Про регулювання містобудівної діяльності</w:t>
      </w:r>
      <w:r w:rsidR="00433527">
        <w:rPr>
          <w:rFonts w:ascii="Times New Roman" w:hAnsi="Times New Roman" w:cs="Times New Roman"/>
          <w:sz w:val="28"/>
          <w:szCs w:val="28"/>
        </w:rPr>
        <w:t>»</w:t>
      </w:r>
      <w:r w:rsidR="008E35F7">
        <w:rPr>
          <w:rFonts w:ascii="Times New Roman" w:hAnsi="Times New Roman" w:cs="Times New Roman"/>
          <w:sz w:val="28"/>
          <w:szCs w:val="28"/>
        </w:rPr>
        <w:t>.</w:t>
      </w:r>
      <w:r w:rsidR="00F67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7AE6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F67AE6">
        <w:rPr>
          <w:rFonts w:ascii="Times New Roman" w:hAnsi="Times New Roman" w:cs="Times New Roman"/>
          <w:sz w:val="28"/>
          <w:szCs w:val="28"/>
        </w:rPr>
        <w:t xml:space="preserve"> розроблено з метою створення більш </w:t>
      </w:r>
      <w:r w:rsidR="007C073C">
        <w:rPr>
          <w:rFonts w:ascii="Times New Roman" w:hAnsi="Times New Roman" w:cs="Times New Roman"/>
          <w:sz w:val="28"/>
          <w:szCs w:val="28"/>
        </w:rPr>
        <w:t xml:space="preserve">привабливих умов для залучення інвестицій в розвиток інфраструктури </w:t>
      </w:r>
      <w:r w:rsidR="007C073C" w:rsidRPr="00D95F5C">
        <w:rPr>
          <w:rFonts w:ascii="Times New Roman" w:hAnsi="Times New Roman" w:cs="Times New Roman"/>
          <w:sz w:val="28"/>
          <w:szCs w:val="28"/>
        </w:rPr>
        <w:t>населених пунктів, що входять до складу Ніжинської міської об’єднаної територіальної громади</w:t>
      </w:r>
      <w:r w:rsidR="007C073C">
        <w:rPr>
          <w:rFonts w:ascii="Times New Roman" w:hAnsi="Times New Roman" w:cs="Times New Roman"/>
          <w:sz w:val="28"/>
          <w:szCs w:val="28"/>
        </w:rPr>
        <w:t>.</w:t>
      </w:r>
    </w:p>
    <w:p w:rsidR="008E35F7" w:rsidRPr="00C0025F" w:rsidRDefault="008E35F7" w:rsidP="008064CA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35F7">
        <w:rPr>
          <w:rFonts w:ascii="Times New Roman" w:hAnsi="Times New Roman" w:cs="Times New Roman"/>
          <w:b/>
          <w:sz w:val="28"/>
          <w:szCs w:val="28"/>
        </w:rPr>
        <w:t xml:space="preserve">Інформація про строк, протягом якого приймаються </w:t>
      </w:r>
      <w:r w:rsidR="00C0025F">
        <w:rPr>
          <w:rFonts w:ascii="Times New Roman" w:hAnsi="Times New Roman" w:cs="Times New Roman"/>
          <w:b/>
          <w:sz w:val="28"/>
          <w:szCs w:val="28"/>
        </w:rPr>
        <w:t xml:space="preserve">зауваження та пропозиції до </w:t>
      </w:r>
      <w:proofErr w:type="spellStart"/>
      <w:r w:rsidR="00C0025F">
        <w:rPr>
          <w:rFonts w:ascii="Times New Roman" w:hAnsi="Times New Roman" w:cs="Times New Roman"/>
          <w:b/>
          <w:sz w:val="28"/>
          <w:szCs w:val="28"/>
        </w:rPr>
        <w:t>проє</w:t>
      </w:r>
      <w:r w:rsidRPr="008E35F7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="00C0025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0025F">
        <w:rPr>
          <w:rFonts w:ascii="Times New Roman" w:hAnsi="Times New Roman" w:cs="Times New Roman"/>
          <w:sz w:val="28"/>
          <w:szCs w:val="28"/>
        </w:rPr>
        <w:t xml:space="preserve">пропозиції та зауваження до </w:t>
      </w:r>
      <w:proofErr w:type="spellStart"/>
      <w:r w:rsidR="00C0025F">
        <w:rPr>
          <w:rFonts w:ascii="Times New Roman" w:hAnsi="Times New Roman" w:cs="Times New Roman"/>
          <w:sz w:val="28"/>
          <w:szCs w:val="28"/>
        </w:rPr>
        <w:t>проє</w:t>
      </w:r>
      <w:r w:rsidR="000A6C0D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0A6C0D">
        <w:rPr>
          <w:rFonts w:ascii="Times New Roman" w:hAnsi="Times New Roman" w:cs="Times New Roman"/>
          <w:sz w:val="28"/>
          <w:szCs w:val="28"/>
        </w:rPr>
        <w:t xml:space="preserve"> регуляторного акта приймаються протягом місяця з дня оприлюднення.</w:t>
      </w:r>
    </w:p>
    <w:p w:rsidR="00E773FB" w:rsidRPr="00C0025F" w:rsidRDefault="00E773FB" w:rsidP="008064CA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23A">
        <w:rPr>
          <w:rFonts w:ascii="Times New Roman" w:hAnsi="Times New Roman" w:cs="Times New Roman"/>
          <w:b/>
          <w:sz w:val="28"/>
          <w:szCs w:val="28"/>
        </w:rPr>
        <w:t>Інформація про спосіб надання</w:t>
      </w:r>
      <w:r w:rsidR="00C0025F">
        <w:rPr>
          <w:rFonts w:ascii="Times New Roman" w:hAnsi="Times New Roman" w:cs="Times New Roman"/>
          <w:b/>
          <w:sz w:val="28"/>
          <w:szCs w:val="28"/>
        </w:rPr>
        <w:t xml:space="preserve"> зауважень та пропозицій до </w:t>
      </w:r>
      <w:proofErr w:type="spellStart"/>
      <w:r w:rsidR="00C0025F">
        <w:rPr>
          <w:rFonts w:ascii="Times New Roman" w:hAnsi="Times New Roman" w:cs="Times New Roman"/>
          <w:b/>
          <w:sz w:val="28"/>
          <w:szCs w:val="28"/>
        </w:rPr>
        <w:t>проє</w:t>
      </w:r>
      <w:r w:rsidRPr="0034623A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="00C0025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0025F">
        <w:rPr>
          <w:rFonts w:ascii="Times New Roman" w:hAnsi="Times New Roman" w:cs="Times New Roman"/>
          <w:sz w:val="28"/>
          <w:szCs w:val="28"/>
        </w:rPr>
        <w:t>п</w:t>
      </w:r>
      <w:r w:rsidR="0034623A">
        <w:rPr>
          <w:rFonts w:ascii="Times New Roman" w:hAnsi="Times New Roman" w:cs="Times New Roman"/>
          <w:sz w:val="28"/>
          <w:szCs w:val="28"/>
        </w:rPr>
        <w:t>ропозиці</w:t>
      </w:r>
      <w:r w:rsidR="00C0025F">
        <w:rPr>
          <w:rFonts w:ascii="Times New Roman" w:hAnsi="Times New Roman" w:cs="Times New Roman"/>
          <w:sz w:val="28"/>
          <w:szCs w:val="28"/>
        </w:rPr>
        <w:t xml:space="preserve">ї та зауваження до </w:t>
      </w:r>
      <w:proofErr w:type="spellStart"/>
      <w:r w:rsidR="00C0025F">
        <w:rPr>
          <w:rFonts w:ascii="Times New Roman" w:hAnsi="Times New Roman" w:cs="Times New Roman"/>
          <w:sz w:val="28"/>
          <w:szCs w:val="28"/>
        </w:rPr>
        <w:t>проє</w:t>
      </w:r>
      <w:r w:rsidR="0034623A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34623A">
        <w:rPr>
          <w:rFonts w:ascii="Times New Roman" w:hAnsi="Times New Roman" w:cs="Times New Roman"/>
          <w:sz w:val="28"/>
          <w:szCs w:val="28"/>
        </w:rPr>
        <w:t xml:space="preserve"> регуляторного акта просимо надавати </w:t>
      </w:r>
      <w:r w:rsidR="00C0025F">
        <w:rPr>
          <w:rFonts w:ascii="Times New Roman" w:hAnsi="Times New Roman" w:cs="Times New Roman"/>
          <w:sz w:val="28"/>
          <w:szCs w:val="28"/>
        </w:rPr>
        <w:t xml:space="preserve"> до в</w:t>
      </w:r>
      <w:r w:rsidR="00CE4BA7">
        <w:rPr>
          <w:rFonts w:ascii="Times New Roman" w:hAnsi="Times New Roman" w:cs="Times New Roman"/>
          <w:sz w:val="28"/>
          <w:szCs w:val="28"/>
        </w:rPr>
        <w:t>иконавчого комітету Ніжинської міської ради</w:t>
      </w:r>
      <w:r w:rsidR="00C0025F">
        <w:rPr>
          <w:rFonts w:ascii="Times New Roman" w:hAnsi="Times New Roman" w:cs="Times New Roman"/>
          <w:sz w:val="28"/>
          <w:szCs w:val="28"/>
        </w:rPr>
        <w:t>,</w:t>
      </w:r>
      <w:r w:rsidR="00CE4BA7">
        <w:rPr>
          <w:rFonts w:ascii="Times New Roman" w:hAnsi="Times New Roman" w:cs="Times New Roman"/>
          <w:sz w:val="28"/>
          <w:szCs w:val="28"/>
        </w:rPr>
        <w:t xml:space="preserve">  площа </w:t>
      </w:r>
      <w:r w:rsidR="00C0025F">
        <w:rPr>
          <w:rFonts w:ascii="Times New Roman" w:hAnsi="Times New Roman" w:cs="Times New Roman"/>
          <w:sz w:val="28"/>
          <w:szCs w:val="28"/>
        </w:rPr>
        <w:t xml:space="preserve">імені </w:t>
      </w:r>
      <w:r w:rsidR="00CE4BA7">
        <w:rPr>
          <w:rFonts w:ascii="Times New Roman" w:hAnsi="Times New Roman" w:cs="Times New Roman"/>
          <w:sz w:val="28"/>
          <w:szCs w:val="28"/>
        </w:rPr>
        <w:t>І.Франка,1:</w:t>
      </w:r>
    </w:p>
    <w:p w:rsidR="00CE4BA7" w:rsidRPr="00755AFA" w:rsidRDefault="00C0025F" w:rsidP="008064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E4BA7">
        <w:rPr>
          <w:rFonts w:ascii="Times New Roman" w:hAnsi="Times New Roman" w:cs="Times New Roman"/>
          <w:sz w:val="28"/>
          <w:szCs w:val="28"/>
        </w:rPr>
        <w:t>а електро</w:t>
      </w:r>
      <w:r w:rsidR="00755AFA">
        <w:rPr>
          <w:rFonts w:ascii="Times New Roman" w:hAnsi="Times New Roman" w:cs="Times New Roman"/>
          <w:sz w:val="28"/>
          <w:szCs w:val="28"/>
        </w:rPr>
        <w:t xml:space="preserve">нну адресу </w:t>
      </w:r>
      <w:r w:rsidR="00755AFA" w:rsidRPr="008917C7">
        <w:rPr>
          <w:rFonts w:ascii="Times New Roman" w:hAnsi="Times New Roman" w:cs="Times New Roman"/>
          <w:b/>
          <w:sz w:val="28"/>
          <w:szCs w:val="28"/>
          <w:shd w:val="clear" w:color="auto" w:fill="D0D0D0"/>
        </w:rPr>
        <w:t> </w:t>
      </w:r>
      <w:hyperlink r:id="rId7" w:history="1">
        <w:r w:rsidR="00755AFA" w:rsidRPr="00F27E3D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highlight w:val="lightGray"/>
            <w:u w:val="none"/>
            <w:shd w:val="clear" w:color="auto" w:fill="D0D0D0"/>
          </w:rPr>
          <w:t>n</w:t>
        </w:r>
      </w:hyperlink>
      <w:r w:rsidR="0030609D" w:rsidRPr="00F27E3D">
        <w:rPr>
          <w:rFonts w:ascii="Times New Roman" w:hAnsi="Times New Roman" w:cs="Times New Roman"/>
          <w:b/>
          <w:sz w:val="28"/>
          <w:szCs w:val="28"/>
          <w:highlight w:val="lightGray"/>
          <w:lang w:val="en-US"/>
        </w:rPr>
        <w:t>izhyn_invest@ukr.net</w:t>
      </w:r>
      <w:r w:rsidR="00755AFA">
        <w:t>;</w:t>
      </w:r>
    </w:p>
    <w:p w:rsidR="00755AFA" w:rsidRDefault="00C0025F" w:rsidP="008064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55AFA" w:rsidRPr="00755AFA">
        <w:rPr>
          <w:rFonts w:ascii="Times New Roman" w:hAnsi="Times New Roman" w:cs="Times New Roman"/>
          <w:sz w:val="28"/>
          <w:szCs w:val="28"/>
        </w:rPr>
        <w:t>вичайною поштою</w:t>
      </w:r>
      <w:r>
        <w:rPr>
          <w:rFonts w:ascii="Times New Roman" w:hAnsi="Times New Roman" w:cs="Times New Roman"/>
          <w:sz w:val="28"/>
          <w:szCs w:val="28"/>
        </w:rPr>
        <w:t xml:space="preserve"> на адресу:</w:t>
      </w:r>
      <w:r w:rsidR="00755AFA">
        <w:rPr>
          <w:rFonts w:ascii="Times New Roman" w:hAnsi="Times New Roman" w:cs="Times New Roman"/>
          <w:sz w:val="28"/>
          <w:szCs w:val="28"/>
        </w:rPr>
        <w:t xml:space="preserve"> 16600, м. Ніжин, площа</w:t>
      </w:r>
      <w:r w:rsidR="005564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60BDE">
        <w:rPr>
          <w:rFonts w:ascii="Times New Roman" w:hAnsi="Times New Roman" w:cs="Times New Roman"/>
          <w:sz w:val="28"/>
          <w:szCs w:val="28"/>
          <w:lang w:val="ru-RU"/>
        </w:rPr>
        <w:t>імені</w:t>
      </w:r>
      <w:proofErr w:type="spellEnd"/>
      <w:r w:rsidR="00755AFA">
        <w:rPr>
          <w:rFonts w:ascii="Times New Roman" w:hAnsi="Times New Roman" w:cs="Times New Roman"/>
          <w:sz w:val="28"/>
          <w:szCs w:val="28"/>
        </w:rPr>
        <w:t xml:space="preserve"> І.Франка,1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6BF" w:rsidRPr="00755AFA" w:rsidRDefault="00C0025F" w:rsidP="008064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="008076BF">
        <w:rPr>
          <w:rFonts w:ascii="Times New Roman" w:hAnsi="Times New Roman" w:cs="Times New Roman"/>
          <w:sz w:val="28"/>
          <w:szCs w:val="28"/>
        </w:rPr>
        <w:t>арочно</w:t>
      </w:r>
      <w:proofErr w:type="spellEnd"/>
      <w:r w:rsidR="008076BF">
        <w:rPr>
          <w:rFonts w:ascii="Times New Roman" w:hAnsi="Times New Roman" w:cs="Times New Roman"/>
          <w:sz w:val="28"/>
          <w:szCs w:val="28"/>
        </w:rPr>
        <w:t xml:space="preserve"> (каб.32)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6C0D" w:rsidRPr="008E35F7" w:rsidRDefault="000A6C0D" w:rsidP="00FB6A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A6C0D" w:rsidRPr="008E35F7" w:rsidSect="00796A1C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B6505"/>
    <w:multiLevelType w:val="hybridMultilevel"/>
    <w:tmpl w:val="1988CDE8"/>
    <w:lvl w:ilvl="0" w:tplc="8F2888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4A3879"/>
    <w:rsid w:val="0001380E"/>
    <w:rsid w:val="00080063"/>
    <w:rsid w:val="000A6C0D"/>
    <w:rsid w:val="000D660D"/>
    <w:rsid w:val="0014221D"/>
    <w:rsid w:val="00142A05"/>
    <w:rsid w:val="001C2DA9"/>
    <w:rsid w:val="002F258A"/>
    <w:rsid w:val="0030609D"/>
    <w:rsid w:val="00312E12"/>
    <w:rsid w:val="0034623A"/>
    <w:rsid w:val="003858BB"/>
    <w:rsid w:val="00390DD0"/>
    <w:rsid w:val="00405CB4"/>
    <w:rsid w:val="00433527"/>
    <w:rsid w:val="004A3879"/>
    <w:rsid w:val="004C311A"/>
    <w:rsid w:val="00514713"/>
    <w:rsid w:val="00520E94"/>
    <w:rsid w:val="0052438A"/>
    <w:rsid w:val="00550245"/>
    <w:rsid w:val="00556499"/>
    <w:rsid w:val="005A63D2"/>
    <w:rsid w:val="005A67C4"/>
    <w:rsid w:val="005D7A12"/>
    <w:rsid w:val="005F7D4E"/>
    <w:rsid w:val="006067A0"/>
    <w:rsid w:val="00754E3B"/>
    <w:rsid w:val="00755AFA"/>
    <w:rsid w:val="00793B3D"/>
    <w:rsid w:val="00796A1C"/>
    <w:rsid w:val="007A287E"/>
    <w:rsid w:val="007C073C"/>
    <w:rsid w:val="007D45C1"/>
    <w:rsid w:val="007E5726"/>
    <w:rsid w:val="008064CA"/>
    <w:rsid w:val="008076BF"/>
    <w:rsid w:val="00840455"/>
    <w:rsid w:val="0085299F"/>
    <w:rsid w:val="00863958"/>
    <w:rsid w:val="008917C7"/>
    <w:rsid w:val="008E35F7"/>
    <w:rsid w:val="00974D89"/>
    <w:rsid w:val="009B0A1E"/>
    <w:rsid w:val="009D58C9"/>
    <w:rsid w:val="009F3730"/>
    <w:rsid w:val="00A35BCB"/>
    <w:rsid w:val="00AC2435"/>
    <w:rsid w:val="00B139B2"/>
    <w:rsid w:val="00B220FB"/>
    <w:rsid w:val="00B420ED"/>
    <w:rsid w:val="00BB2DB2"/>
    <w:rsid w:val="00C0025F"/>
    <w:rsid w:val="00C20B64"/>
    <w:rsid w:val="00C26A2E"/>
    <w:rsid w:val="00C376B3"/>
    <w:rsid w:val="00CE4BA7"/>
    <w:rsid w:val="00CF2C0E"/>
    <w:rsid w:val="00D95F5C"/>
    <w:rsid w:val="00E3026F"/>
    <w:rsid w:val="00E43F1A"/>
    <w:rsid w:val="00E70589"/>
    <w:rsid w:val="00E773FB"/>
    <w:rsid w:val="00E97F9B"/>
    <w:rsid w:val="00ED05D5"/>
    <w:rsid w:val="00ED7C40"/>
    <w:rsid w:val="00EF268D"/>
    <w:rsid w:val="00F27E3D"/>
    <w:rsid w:val="00F60BDE"/>
    <w:rsid w:val="00F67AE6"/>
    <w:rsid w:val="00FB301A"/>
    <w:rsid w:val="00FB6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BCB"/>
    <w:pPr>
      <w:spacing w:after="0" w:line="240" w:lineRule="auto"/>
    </w:pPr>
    <w:rPr>
      <w:lang w:val="uk-UA"/>
    </w:rPr>
  </w:style>
  <w:style w:type="character" w:styleId="a4">
    <w:name w:val="Hyperlink"/>
    <w:basedOn w:val="a0"/>
    <w:uiPriority w:val="99"/>
    <w:semiHidden/>
    <w:unhideWhenUsed/>
    <w:rsid w:val="008917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emrada_post@cg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emrada_post@cg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80CB2-444B-45FE-8AA4-CDD7FD00C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1461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5</cp:revision>
  <cp:lastPrinted>2018-10-30T06:55:00Z</cp:lastPrinted>
  <dcterms:created xsi:type="dcterms:W3CDTF">2019-07-12T13:17:00Z</dcterms:created>
  <dcterms:modified xsi:type="dcterms:W3CDTF">2019-07-15T14:49:00Z</dcterms:modified>
</cp:coreProperties>
</file>